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649" w:rsidRPr="0047759F" w:rsidRDefault="0047759F" w:rsidP="0047759F">
      <w:pPr>
        <w:jc w:val="center"/>
        <w:rPr>
          <w:b/>
          <w:color w:val="FF0000"/>
          <w:sz w:val="32"/>
          <w:szCs w:val="32"/>
          <w:u w:val="single"/>
        </w:rPr>
      </w:pPr>
      <w:r w:rsidRPr="0047759F">
        <w:rPr>
          <w:b/>
          <w:color w:val="FF0000"/>
          <w:sz w:val="32"/>
          <w:szCs w:val="32"/>
          <w:u w:val="single"/>
        </w:rPr>
        <w:t xml:space="preserve">Lundi </w:t>
      </w:r>
      <w:r w:rsidR="00C02A75">
        <w:rPr>
          <w:b/>
          <w:color w:val="FF0000"/>
          <w:sz w:val="32"/>
          <w:szCs w:val="32"/>
          <w:u w:val="single"/>
        </w:rPr>
        <w:t>18</w:t>
      </w:r>
      <w:r w:rsidR="00A2267D">
        <w:rPr>
          <w:b/>
          <w:color w:val="FF0000"/>
          <w:sz w:val="32"/>
          <w:szCs w:val="32"/>
          <w:u w:val="single"/>
        </w:rPr>
        <w:t xml:space="preserve"> avril</w:t>
      </w:r>
    </w:p>
    <w:p w:rsidR="00330649" w:rsidRDefault="00330649" w:rsidP="00330649">
      <w:pPr>
        <w:jc w:val="center"/>
        <w:rPr>
          <w:b/>
          <w:color w:val="FF0000"/>
          <w:sz w:val="36"/>
          <w:szCs w:val="3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2352"/>
        <w:gridCol w:w="2336"/>
        <w:gridCol w:w="2019"/>
      </w:tblGrid>
      <w:tr w:rsidR="00A2267D" w:rsidTr="00A2267D">
        <w:tc>
          <w:tcPr>
            <w:tcW w:w="2349" w:type="dxa"/>
          </w:tcPr>
          <w:p w:rsidR="00A2267D" w:rsidRDefault="00A2267D" w:rsidP="00DB37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Imparfait</w:t>
            </w:r>
          </w:p>
        </w:tc>
        <w:tc>
          <w:tcPr>
            <w:tcW w:w="2352" w:type="dxa"/>
          </w:tcPr>
          <w:p w:rsidR="00A2267D" w:rsidRDefault="00A2267D" w:rsidP="00DB37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Présent</w:t>
            </w:r>
          </w:p>
          <w:p w:rsidR="00A2267D" w:rsidRDefault="00A2267D" w:rsidP="00DB37F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36" w:type="dxa"/>
          </w:tcPr>
          <w:p w:rsidR="00A2267D" w:rsidRDefault="00A2267D" w:rsidP="00DB37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Futur</w:t>
            </w:r>
          </w:p>
        </w:tc>
        <w:tc>
          <w:tcPr>
            <w:tcW w:w="2019" w:type="dxa"/>
          </w:tcPr>
          <w:p w:rsidR="00A2267D" w:rsidRDefault="00A2267D" w:rsidP="00DB37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Passé composé</w:t>
            </w:r>
          </w:p>
        </w:tc>
      </w:tr>
      <w:tr w:rsidR="00A2267D" w:rsidTr="00A2267D">
        <w:tc>
          <w:tcPr>
            <w:tcW w:w="2349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C02A75" w:rsidP="00A2267D">
            <w:pPr>
              <w:jc w:val="center"/>
            </w:pPr>
            <w:r>
              <w:t>Écouter</w:t>
            </w:r>
            <w:r w:rsidR="00A2267D">
              <w:t xml:space="preserve"> </w:t>
            </w:r>
            <w:r>
              <w:t>3</w:t>
            </w:r>
            <w:r w:rsidR="00A2267D" w:rsidRPr="00A2267D">
              <w:rPr>
                <w:vertAlign w:val="superscript"/>
              </w:rPr>
              <w:t>ème</w:t>
            </w:r>
            <w:r w:rsidR="00A2267D">
              <w:t xml:space="preserve"> PS</w:t>
            </w:r>
          </w:p>
          <w:p w:rsidR="00A2267D" w:rsidRPr="008445C1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</w:p>
        </w:tc>
        <w:tc>
          <w:tcPr>
            <w:tcW w:w="2352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C02A75" w:rsidP="00A2267D">
            <w:pPr>
              <w:jc w:val="center"/>
            </w:pPr>
            <w:r>
              <w:t xml:space="preserve">Rire </w:t>
            </w:r>
            <w:r w:rsidRPr="008445C1">
              <w:t>2</w:t>
            </w:r>
            <w:r w:rsidR="00A2267D" w:rsidRPr="008445C1">
              <w:rPr>
                <w:vertAlign w:val="superscript"/>
              </w:rPr>
              <w:t>ème</w:t>
            </w:r>
            <w:r w:rsidR="00A2267D" w:rsidRPr="008445C1">
              <w:t xml:space="preserve"> PS</w:t>
            </w:r>
          </w:p>
        </w:tc>
        <w:tc>
          <w:tcPr>
            <w:tcW w:w="2336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  <w:r>
              <w:t xml:space="preserve">Se </w:t>
            </w:r>
            <w:r w:rsidR="00C02A75">
              <w:t>laver</w:t>
            </w:r>
            <w:r>
              <w:t xml:space="preserve"> 2</w:t>
            </w:r>
            <w:r w:rsidRPr="00A2267D">
              <w:rPr>
                <w:vertAlign w:val="superscript"/>
              </w:rPr>
              <w:t>ème</w:t>
            </w:r>
            <w:r>
              <w:t xml:space="preserve"> PS</w:t>
            </w:r>
          </w:p>
        </w:tc>
        <w:tc>
          <w:tcPr>
            <w:tcW w:w="2019" w:type="dxa"/>
          </w:tcPr>
          <w:p w:rsidR="00A2267D" w:rsidRDefault="00A2267D" w:rsidP="00A2267D">
            <w:pPr>
              <w:jc w:val="center"/>
            </w:pPr>
          </w:p>
          <w:p w:rsidR="00A2267D" w:rsidRPr="008445C1" w:rsidRDefault="00C02A75" w:rsidP="00A2267D">
            <w:pPr>
              <w:jc w:val="center"/>
            </w:pPr>
            <w:r>
              <w:t>Craindre</w:t>
            </w:r>
            <w:r w:rsidR="00A2267D">
              <w:t xml:space="preserve"> </w:t>
            </w:r>
            <w:r>
              <w:t>3</w:t>
            </w:r>
            <w:r w:rsidR="00A2267D" w:rsidRPr="008445C1">
              <w:rPr>
                <w:vertAlign w:val="superscript"/>
              </w:rPr>
              <w:t>ème</w:t>
            </w:r>
            <w:r w:rsidR="00A2267D" w:rsidRPr="008445C1">
              <w:t xml:space="preserve"> PS</w:t>
            </w:r>
          </w:p>
        </w:tc>
      </w:tr>
      <w:tr w:rsidR="00A2267D" w:rsidTr="00A2267D">
        <w:tc>
          <w:tcPr>
            <w:tcW w:w="2349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  <w:r>
              <w:t>Écrire 1</w:t>
            </w:r>
            <w:r w:rsidRPr="00A2267D">
              <w:rPr>
                <w:vertAlign w:val="superscript"/>
              </w:rPr>
              <w:t>ère</w:t>
            </w:r>
            <w:r>
              <w:t xml:space="preserve"> P</w:t>
            </w:r>
            <w:r w:rsidR="00C02A75">
              <w:t>S</w:t>
            </w:r>
          </w:p>
          <w:p w:rsidR="00A2267D" w:rsidRPr="008445C1" w:rsidRDefault="00A2267D" w:rsidP="00A2267D">
            <w:pPr>
              <w:jc w:val="center"/>
            </w:pPr>
          </w:p>
        </w:tc>
        <w:tc>
          <w:tcPr>
            <w:tcW w:w="2352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C02A75" w:rsidP="00A2267D">
            <w:pPr>
              <w:jc w:val="center"/>
            </w:pPr>
            <w:r>
              <w:t>Louer</w:t>
            </w:r>
            <w:r w:rsidR="00A2267D">
              <w:t xml:space="preserve"> </w:t>
            </w:r>
            <w:r w:rsidR="00A2267D" w:rsidRPr="008445C1">
              <w:t>1</w:t>
            </w:r>
            <w:r w:rsidR="00A2267D" w:rsidRPr="008445C1">
              <w:rPr>
                <w:vertAlign w:val="superscript"/>
              </w:rPr>
              <w:t>ère</w:t>
            </w:r>
            <w:r w:rsidR="00A2267D" w:rsidRPr="008445C1">
              <w:t xml:space="preserve"> P</w:t>
            </w:r>
            <w:r>
              <w:t>P</w:t>
            </w:r>
          </w:p>
        </w:tc>
        <w:tc>
          <w:tcPr>
            <w:tcW w:w="2336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C02A75" w:rsidP="00A2267D">
            <w:pPr>
              <w:jc w:val="center"/>
            </w:pPr>
            <w:r>
              <w:t>S’habiller</w:t>
            </w:r>
            <w:r w:rsidR="00A2267D">
              <w:t xml:space="preserve"> 1</w:t>
            </w:r>
            <w:r w:rsidR="00A2267D" w:rsidRPr="00A2267D">
              <w:rPr>
                <w:vertAlign w:val="superscript"/>
              </w:rPr>
              <w:t>ère</w:t>
            </w:r>
            <w:r w:rsidR="00A2267D">
              <w:t xml:space="preserve"> PP</w:t>
            </w:r>
          </w:p>
        </w:tc>
        <w:tc>
          <w:tcPr>
            <w:tcW w:w="2019" w:type="dxa"/>
          </w:tcPr>
          <w:p w:rsidR="00A2267D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  <w:r>
              <w:t xml:space="preserve">Vendre </w:t>
            </w:r>
            <w:r w:rsidR="00C02A75">
              <w:t>2</w:t>
            </w:r>
            <w:r w:rsidRPr="00A2267D">
              <w:rPr>
                <w:vertAlign w:val="superscript"/>
              </w:rPr>
              <w:t>ème</w:t>
            </w:r>
            <w:r>
              <w:t xml:space="preserve"> PS</w:t>
            </w:r>
          </w:p>
        </w:tc>
      </w:tr>
      <w:tr w:rsidR="00A2267D" w:rsidTr="00A2267D">
        <w:tc>
          <w:tcPr>
            <w:tcW w:w="2349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C02A75" w:rsidP="00A2267D">
            <w:pPr>
              <w:jc w:val="center"/>
            </w:pPr>
            <w:r>
              <w:t>Taper</w:t>
            </w:r>
            <w:r w:rsidR="00A2267D">
              <w:t xml:space="preserve"> 3</w:t>
            </w:r>
            <w:r w:rsidR="00A2267D" w:rsidRPr="00A2267D">
              <w:rPr>
                <w:vertAlign w:val="superscript"/>
              </w:rPr>
              <w:t>ème</w:t>
            </w:r>
            <w:r w:rsidR="00A2267D">
              <w:t xml:space="preserve"> P</w:t>
            </w:r>
            <w:r>
              <w:t>P</w:t>
            </w:r>
          </w:p>
          <w:p w:rsidR="00A2267D" w:rsidRPr="008445C1" w:rsidRDefault="00A2267D" w:rsidP="00A2267D">
            <w:pPr>
              <w:jc w:val="center"/>
            </w:pPr>
          </w:p>
        </w:tc>
        <w:tc>
          <w:tcPr>
            <w:tcW w:w="2352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C02A75" w:rsidP="00A2267D">
            <w:pPr>
              <w:jc w:val="center"/>
            </w:pPr>
            <w:r>
              <w:t>Voir</w:t>
            </w:r>
            <w:r w:rsidR="00A2267D">
              <w:t xml:space="preserve"> 2</w:t>
            </w:r>
            <w:r w:rsidR="00A2267D" w:rsidRPr="00A2267D">
              <w:rPr>
                <w:vertAlign w:val="superscript"/>
              </w:rPr>
              <w:t>ème</w:t>
            </w:r>
            <w:r w:rsidR="00A2267D">
              <w:t xml:space="preserve"> PP</w:t>
            </w:r>
          </w:p>
        </w:tc>
        <w:tc>
          <w:tcPr>
            <w:tcW w:w="2336" w:type="dxa"/>
          </w:tcPr>
          <w:p w:rsidR="00A2267D" w:rsidRDefault="00A2267D" w:rsidP="00A2267D">
            <w:pPr>
              <w:jc w:val="center"/>
            </w:pPr>
          </w:p>
          <w:p w:rsidR="00A2267D" w:rsidRPr="008445C1" w:rsidRDefault="00C02A75" w:rsidP="00A2267D">
            <w:pPr>
              <w:jc w:val="center"/>
            </w:pPr>
            <w:r>
              <w:t>Sentir</w:t>
            </w:r>
            <w:r w:rsidR="00A2267D">
              <w:t xml:space="preserve"> 3</w:t>
            </w:r>
            <w:r w:rsidR="00A2267D" w:rsidRPr="00A2267D">
              <w:rPr>
                <w:vertAlign w:val="superscript"/>
              </w:rPr>
              <w:t>ème</w:t>
            </w:r>
            <w:r w:rsidR="00A2267D">
              <w:t xml:space="preserve"> PS</w:t>
            </w:r>
          </w:p>
        </w:tc>
        <w:tc>
          <w:tcPr>
            <w:tcW w:w="2019" w:type="dxa"/>
          </w:tcPr>
          <w:p w:rsidR="00A2267D" w:rsidRDefault="00A2267D" w:rsidP="00A2267D">
            <w:pPr>
              <w:jc w:val="center"/>
            </w:pPr>
          </w:p>
          <w:p w:rsidR="00A2267D" w:rsidRDefault="00A2267D" w:rsidP="00A2267D">
            <w:pPr>
              <w:jc w:val="center"/>
            </w:pPr>
            <w:r>
              <w:t>V</w:t>
            </w:r>
            <w:r w:rsidR="00C02A75">
              <w:t>ouloir</w:t>
            </w:r>
            <w:r>
              <w:t xml:space="preserve"> 1</w:t>
            </w:r>
            <w:r w:rsidRPr="00A2267D">
              <w:rPr>
                <w:vertAlign w:val="superscript"/>
              </w:rPr>
              <w:t>ère</w:t>
            </w:r>
            <w:r>
              <w:t xml:space="preserve"> PP</w:t>
            </w:r>
          </w:p>
        </w:tc>
      </w:tr>
    </w:tbl>
    <w:p w:rsidR="00330649" w:rsidRDefault="00330649"/>
    <w:p w:rsidR="0047759F" w:rsidRPr="0047759F" w:rsidRDefault="0047759F" w:rsidP="0047759F">
      <w:pPr>
        <w:jc w:val="center"/>
        <w:rPr>
          <w:b/>
          <w:color w:val="FF0000"/>
          <w:sz w:val="32"/>
          <w:szCs w:val="32"/>
          <w:u w:val="single"/>
        </w:rPr>
      </w:pPr>
      <w:r w:rsidRPr="0047759F">
        <w:rPr>
          <w:b/>
          <w:color w:val="FF0000"/>
          <w:sz w:val="32"/>
          <w:szCs w:val="32"/>
          <w:u w:val="single"/>
        </w:rPr>
        <w:t xml:space="preserve">Mardi </w:t>
      </w:r>
      <w:r w:rsidR="00C02A75">
        <w:rPr>
          <w:b/>
          <w:color w:val="FF0000"/>
          <w:sz w:val="32"/>
          <w:szCs w:val="32"/>
          <w:u w:val="single"/>
        </w:rPr>
        <w:t>19</w:t>
      </w:r>
      <w:r w:rsidR="00A2267D">
        <w:rPr>
          <w:b/>
          <w:color w:val="FF0000"/>
          <w:sz w:val="32"/>
          <w:szCs w:val="32"/>
          <w:u w:val="single"/>
        </w:rPr>
        <w:t xml:space="preserve"> avril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6"/>
        <w:gridCol w:w="1899"/>
        <w:gridCol w:w="1974"/>
        <w:gridCol w:w="1721"/>
        <w:gridCol w:w="1426"/>
      </w:tblGrid>
      <w:tr w:rsidR="00677CDF" w:rsidTr="00677CDF">
        <w:tc>
          <w:tcPr>
            <w:tcW w:w="2036" w:type="dxa"/>
          </w:tcPr>
          <w:p w:rsidR="00677CDF" w:rsidRDefault="00677CDF" w:rsidP="00E666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Imparfait</w:t>
            </w:r>
          </w:p>
        </w:tc>
        <w:tc>
          <w:tcPr>
            <w:tcW w:w="1899" w:type="dxa"/>
          </w:tcPr>
          <w:p w:rsidR="00677CDF" w:rsidRDefault="00677CDF" w:rsidP="00E666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Présent</w:t>
            </w:r>
          </w:p>
          <w:p w:rsidR="00677CDF" w:rsidRDefault="00677CDF" w:rsidP="00E666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74" w:type="dxa"/>
          </w:tcPr>
          <w:p w:rsidR="00677CDF" w:rsidRDefault="00677CDF" w:rsidP="00E666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Futur</w:t>
            </w:r>
          </w:p>
        </w:tc>
        <w:tc>
          <w:tcPr>
            <w:tcW w:w="1721" w:type="dxa"/>
          </w:tcPr>
          <w:p w:rsidR="00677CDF" w:rsidRDefault="00677CDF" w:rsidP="00E666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Passé composé</w:t>
            </w:r>
          </w:p>
        </w:tc>
        <w:tc>
          <w:tcPr>
            <w:tcW w:w="1426" w:type="dxa"/>
          </w:tcPr>
          <w:p w:rsidR="00677CDF" w:rsidRDefault="00677CDF" w:rsidP="00E666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Passé simple </w:t>
            </w:r>
          </w:p>
        </w:tc>
      </w:tr>
      <w:tr w:rsidR="00677CDF" w:rsidTr="00677CDF">
        <w:tc>
          <w:tcPr>
            <w:tcW w:w="2036" w:type="dxa"/>
          </w:tcPr>
          <w:p w:rsidR="00677CDF" w:rsidRPr="008445C1" w:rsidRDefault="00677CDF" w:rsidP="00A2267D">
            <w:pPr>
              <w:jc w:val="center"/>
            </w:pPr>
          </w:p>
          <w:p w:rsidR="00677CDF" w:rsidRPr="008445C1" w:rsidRDefault="00677CDF" w:rsidP="00A2267D">
            <w:pPr>
              <w:jc w:val="center"/>
            </w:pPr>
            <w:r>
              <w:t>S’amuser 1</w:t>
            </w:r>
            <w:r w:rsidRPr="00A2267D">
              <w:rPr>
                <w:vertAlign w:val="superscript"/>
              </w:rPr>
              <w:t>ère</w:t>
            </w:r>
            <w:r>
              <w:t xml:space="preserve"> PS</w:t>
            </w:r>
          </w:p>
          <w:p w:rsidR="00677CDF" w:rsidRPr="008445C1" w:rsidRDefault="00677CDF" w:rsidP="00A2267D">
            <w:pPr>
              <w:jc w:val="center"/>
            </w:pPr>
          </w:p>
          <w:p w:rsidR="00677CDF" w:rsidRPr="008445C1" w:rsidRDefault="00677CDF" w:rsidP="00A2267D">
            <w:pPr>
              <w:jc w:val="center"/>
            </w:pPr>
          </w:p>
        </w:tc>
        <w:tc>
          <w:tcPr>
            <w:tcW w:w="1899" w:type="dxa"/>
          </w:tcPr>
          <w:p w:rsidR="00677CDF" w:rsidRPr="008445C1" w:rsidRDefault="00677CDF" w:rsidP="00A2267D">
            <w:pPr>
              <w:jc w:val="center"/>
            </w:pPr>
          </w:p>
          <w:p w:rsidR="00677CDF" w:rsidRPr="008445C1" w:rsidRDefault="00677CDF" w:rsidP="00A2267D">
            <w:pPr>
              <w:jc w:val="center"/>
            </w:pPr>
            <w:r>
              <w:t xml:space="preserve">Situer </w:t>
            </w:r>
            <w:r w:rsidRPr="008445C1">
              <w:t>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PS</w:t>
            </w:r>
          </w:p>
        </w:tc>
        <w:tc>
          <w:tcPr>
            <w:tcW w:w="1974" w:type="dxa"/>
          </w:tcPr>
          <w:p w:rsidR="00677CDF" w:rsidRPr="008445C1" w:rsidRDefault="00677CDF" w:rsidP="00A2267D">
            <w:pPr>
              <w:jc w:val="center"/>
            </w:pPr>
          </w:p>
          <w:p w:rsidR="00677CDF" w:rsidRPr="008445C1" w:rsidRDefault="00677CDF" w:rsidP="00A2267D">
            <w:pPr>
              <w:jc w:val="center"/>
            </w:pPr>
            <w:r>
              <w:t xml:space="preserve">Construire </w:t>
            </w:r>
            <w:r w:rsidRPr="008445C1">
              <w:t>1</w:t>
            </w:r>
            <w:r w:rsidRPr="008445C1">
              <w:rPr>
                <w:vertAlign w:val="superscript"/>
              </w:rPr>
              <w:t>ère</w:t>
            </w:r>
            <w:r w:rsidRPr="008445C1">
              <w:t xml:space="preserve"> PS</w:t>
            </w:r>
          </w:p>
        </w:tc>
        <w:tc>
          <w:tcPr>
            <w:tcW w:w="1721" w:type="dxa"/>
          </w:tcPr>
          <w:p w:rsidR="00677CDF" w:rsidRDefault="00677CDF" w:rsidP="00A2267D">
            <w:pPr>
              <w:jc w:val="center"/>
            </w:pPr>
          </w:p>
          <w:p w:rsidR="00677CDF" w:rsidRPr="008445C1" w:rsidRDefault="00677CDF" w:rsidP="00A2267D">
            <w:pPr>
              <w:jc w:val="center"/>
            </w:pPr>
            <w:r>
              <w:t>Laisser 2</w:t>
            </w:r>
            <w:r w:rsidRPr="00A2267D">
              <w:rPr>
                <w:vertAlign w:val="superscript"/>
              </w:rPr>
              <w:t>ème</w:t>
            </w:r>
            <w:r>
              <w:t xml:space="preserve"> PS</w:t>
            </w:r>
          </w:p>
        </w:tc>
        <w:tc>
          <w:tcPr>
            <w:tcW w:w="1426" w:type="dxa"/>
          </w:tcPr>
          <w:p w:rsidR="00677CDF" w:rsidRDefault="00677CDF" w:rsidP="00A2267D">
            <w:pPr>
              <w:jc w:val="center"/>
            </w:pPr>
          </w:p>
          <w:p w:rsidR="00677CDF" w:rsidRDefault="00677CDF" w:rsidP="00A2267D">
            <w:pPr>
              <w:jc w:val="center"/>
            </w:pPr>
            <w:r>
              <w:t>Finir 1</w:t>
            </w:r>
            <w:r w:rsidRPr="00677CDF">
              <w:rPr>
                <w:vertAlign w:val="superscript"/>
              </w:rPr>
              <w:t>ère</w:t>
            </w:r>
            <w:r>
              <w:t xml:space="preserve"> PS</w:t>
            </w:r>
          </w:p>
        </w:tc>
      </w:tr>
      <w:tr w:rsidR="00677CDF" w:rsidTr="00677CDF">
        <w:tc>
          <w:tcPr>
            <w:tcW w:w="2036" w:type="dxa"/>
          </w:tcPr>
          <w:p w:rsidR="00677CDF" w:rsidRPr="008445C1" w:rsidRDefault="00677CDF" w:rsidP="00A2267D">
            <w:pPr>
              <w:jc w:val="center"/>
            </w:pPr>
          </w:p>
          <w:p w:rsidR="00677CDF" w:rsidRPr="008445C1" w:rsidRDefault="00677CDF" w:rsidP="00A2267D">
            <w:pPr>
              <w:jc w:val="center"/>
            </w:pPr>
            <w:r>
              <w:t>Fonctionner 2</w:t>
            </w:r>
            <w:r w:rsidRPr="00A2267D">
              <w:rPr>
                <w:vertAlign w:val="superscript"/>
              </w:rPr>
              <w:t>ème</w:t>
            </w:r>
            <w:r>
              <w:t xml:space="preserve"> PS</w:t>
            </w:r>
          </w:p>
          <w:p w:rsidR="00677CDF" w:rsidRPr="008445C1" w:rsidRDefault="00677CDF" w:rsidP="00A2267D">
            <w:pPr>
              <w:jc w:val="center"/>
            </w:pPr>
          </w:p>
        </w:tc>
        <w:tc>
          <w:tcPr>
            <w:tcW w:w="1899" w:type="dxa"/>
          </w:tcPr>
          <w:p w:rsidR="00677CDF" w:rsidRPr="008445C1" w:rsidRDefault="00677CDF" w:rsidP="00A2267D">
            <w:pPr>
              <w:jc w:val="center"/>
            </w:pPr>
          </w:p>
          <w:p w:rsidR="00677CDF" w:rsidRPr="008445C1" w:rsidRDefault="00677CDF" w:rsidP="00A2267D">
            <w:pPr>
              <w:jc w:val="center"/>
            </w:pPr>
            <w:r>
              <w:t>Faire 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PS</w:t>
            </w:r>
          </w:p>
        </w:tc>
        <w:tc>
          <w:tcPr>
            <w:tcW w:w="1974" w:type="dxa"/>
          </w:tcPr>
          <w:p w:rsidR="00677CDF" w:rsidRPr="008445C1" w:rsidRDefault="00677CDF" w:rsidP="00A2267D">
            <w:pPr>
              <w:jc w:val="center"/>
            </w:pPr>
          </w:p>
          <w:p w:rsidR="00677CDF" w:rsidRPr="008445C1" w:rsidRDefault="00677CDF" w:rsidP="00A2267D">
            <w:pPr>
              <w:jc w:val="center"/>
            </w:pPr>
            <w:r>
              <w:t xml:space="preserve">Bailler </w:t>
            </w:r>
            <w:r w:rsidRPr="008445C1">
              <w:t>3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PP</w:t>
            </w:r>
          </w:p>
        </w:tc>
        <w:tc>
          <w:tcPr>
            <w:tcW w:w="1721" w:type="dxa"/>
          </w:tcPr>
          <w:p w:rsidR="00677CDF" w:rsidRDefault="00677CDF" w:rsidP="00A2267D">
            <w:pPr>
              <w:jc w:val="center"/>
            </w:pPr>
          </w:p>
          <w:p w:rsidR="00677CDF" w:rsidRPr="008445C1" w:rsidRDefault="00677CDF" w:rsidP="00A2267D">
            <w:pPr>
              <w:jc w:val="center"/>
            </w:pPr>
            <w:r>
              <w:t>Créer 1</w:t>
            </w:r>
            <w:r w:rsidRPr="00A2267D">
              <w:rPr>
                <w:vertAlign w:val="superscript"/>
              </w:rPr>
              <w:t>ère</w:t>
            </w:r>
            <w:r>
              <w:t xml:space="preserve"> PS</w:t>
            </w:r>
          </w:p>
        </w:tc>
        <w:tc>
          <w:tcPr>
            <w:tcW w:w="1426" w:type="dxa"/>
          </w:tcPr>
          <w:p w:rsidR="00677CDF" w:rsidRDefault="00677CDF" w:rsidP="00A2267D">
            <w:pPr>
              <w:jc w:val="center"/>
            </w:pPr>
          </w:p>
          <w:p w:rsidR="00677CDF" w:rsidRDefault="00677CDF" w:rsidP="00A2267D">
            <w:pPr>
              <w:jc w:val="center"/>
            </w:pPr>
            <w:r>
              <w:t>Chanter 1</w:t>
            </w:r>
            <w:r w:rsidRPr="00677CDF">
              <w:rPr>
                <w:vertAlign w:val="superscript"/>
              </w:rPr>
              <w:t>ère</w:t>
            </w:r>
            <w:r>
              <w:t xml:space="preserve"> PP</w:t>
            </w:r>
          </w:p>
        </w:tc>
      </w:tr>
      <w:tr w:rsidR="00677CDF" w:rsidTr="00677CDF">
        <w:tc>
          <w:tcPr>
            <w:tcW w:w="2036" w:type="dxa"/>
          </w:tcPr>
          <w:p w:rsidR="00677CDF" w:rsidRPr="008445C1" w:rsidRDefault="00677CDF" w:rsidP="00A2267D">
            <w:pPr>
              <w:jc w:val="center"/>
            </w:pPr>
          </w:p>
          <w:p w:rsidR="00677CDF" w:rsidRPr="008445C1" w:rsidRDefault="00677CDF" w:rsidP="00A2267D">
            <w:pPr>
              <w:jc w:val="center"/>
            </w:pPr>
            <w:r>
              <w:t xml:space="preserve">Mettre </w:t>
            </w:r>
            <w:r w:rsidRPr="008445C1">
              <w:t>3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PP</w:t>
            </w:r>
          </w:p>
          <w:p w:rsidR="00677CDF" w:rsidRPr="008445C1" w:rsidRDefault="00677CDF" w:rsidP="00A2267D">
            <w:pPr>
              <w:jc w:val="center"/>
            </w:pPr>
          </w:p>
        </w:tc>
        <w:tc>
          <w:tcPr>
            <w:tcW w:w="1899" w:type="dxa"/>
          </w:tcPr>
          <w:p w:rsidR="00677CDF" w:rsidRPr="008445C1" w:rsidRDefault="00677CDF" w:rsidP="00A2267D">
            <w:pPr>
              <w:jc w:val="center"/>
            </w:pPr>
          </w:p>
          <w:p w:rsidR="00677CDF" w:rsidRPr="008445C1" w:rsidRDefault="00677CDF" w:rsidP="00A2267D">
            <w:pPr>
              <w:jc w:val="center"/>
            </w:pPr>
            <w:r>
              <w:t xml:space="preserve">Ouvrir </w:t>
            </w:r>
            <w:r w:rsidRPr="008445C1">
              <w:t>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PP</w:t>
            </w:r>
          </w:p>
        </w:tc>
        <w:tc>
          <w:tcPr>
            <w:tcW w:w="1974" w:type="dxa"/>
          </w:tcPr>
          <w:p w:rsidR="00677CDF" w:rsidRDefault="00677CDF" w:rsidP="00A2267D">
            <w:pPr>
              <w:jc w:val="center"/>
            </w:pPr>
          </w:p>
          <w:p w:rsidR="00677CDF" w:rsidRPr="008445C1" w:rsidRDefault="00677CDF" w:rsidP="00A2267D">
            <w:pPr>
              <w:jc w:val="center"/>
            </w:pPr>
            <w:r>
              <w:t>Entendre 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PS</w:t>
            </w:r>
          </w:p>
        </w:tc>
        <w:tc>
          <w:tcPr>
            <w:tcW w:w="1721" w:type="dxa"/>
          </w:tcPr>
          <w:p w:rsidR="00677CDF" w:rsidRDefault="00677CDF" w:rsidP="00A2267D">
            <w:pPr>
              <w:jc w:val="center"/>
            </w:pPr>
          </w:p>
          <w:p w:rsidR="00677CDF" w:rsidRDefault="00677CDF" w:rsidP="00A2267D">
            <w:pPr>
              <w:jc w:val="center"/>
            </w:pPr>
            <w:r>
              <w:t>Cuire 2</w:t>
            </w:r>
            <w:r w:rsidRPr="00A2267D">
              <w:rPr>
                <w:vertAlign w:val="superscript"/>
              </w:rPr>
              <w:t>ème</w:t>
            </w:r>
            <w:r>
              <w:t xml:space="preserve"> PP</w:t>
            </w:r>
          </w:p>
        </w:tc>
        <w:tc>
          <w:tcPr>
            <w:tcW w:w="1426" w:type="dxa"/>
          </w:tcPr>
          <w:p w:rsidR="00677CDF" w:rsidRDefault="00677CDF" w:rsidP="00A2267D">
            <w:pPr>
              <w:jc w:val="center"/>
            </w:pPr>
          </w:p>
          <w:p w:rsidR="00677CDF" w:rsidRDefault="00677CDF" w:rsidP="00A2267D">
            <w:pPr>
              <w:jc w:val="center"/>
            </w:pPr>
            <w:r>
              <w:t>Payer 2</w:t>
            </w:r>
            <w:r w:rsidRPr="00677CDF">
              <w:rPr>
                <w:vertAlign w:val="superscript"/>
              </w:rPr>
              <w:t>ème</w:t>
            </w:r>
            <w:r>
              <w:t xml:space="preserve"> PP</w:t>
            </w:r>
            <w:bookmarkStart w:id="0" w:name="_GoBack"/>
            <w:bookmarkEnd w:id="0"/>
          </w:p>
        </w:tc>
      </w:tr>
    </w:tbl>
    <w:p w:rsidR="0047759F" w:rsidRDefault="0047759F" w:rsidP="0047759F">
      <w:pPr>
        <w:jc w:val="center"/>
        <w:rPr>
          <w:b/>
          <w:color w:val="FF0000"/>
          <w:sz w:val="36"/>
          <w:szCs w:val="36"/>
          <w:u w:val="single"/>
        </w:rPr>
      </w:pPr>
    </w:p>
    <w:p w:rsidR="0047759F" w:rsidRDefault="0047759F"/>
    <w:sectPr w:rsidR="0047759F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49"/>
    <w:rsid w:val="00330649"/>
    <w:rsid w:val="00436F6D"/>
    <w:rsid w:val="0047759F"/>
    <w:rsid w:val="00661AEE"/>
    <w:rsid w:val="00677CDF"/>
    <w:rsid w:val="00A2267D"/>
    <w:rsid w:val="00C02A75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77B9"/>
  <w15:chartTrackingRefBased/>
  <w15:docId w15:val="{990C35F4-934D-0941-88DC-1220FBC5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499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4</cp:revision>
  <dcterms:created xsi:type="dcterms:W3CDTF">2020-04-05T08:25:00Z</dcterms:created>
  <dcterms:modified xsi:type="dcterms:W3CDTF">2020-05-14T14:03:00Z</dcterms:modified>
</cp:coreProperties>
</file>